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17176" w14:textId="7657612C" w:rsidR="00DE6704" w:rsidRPr="00416C20" w:rsidRDefault="0049552B" w:rsidP="00DC73DE">
      <w:pPr>
        <w:jc w:val="center"/>
        <w:rPr>
          <w:rFonts w:ascii="Times New Roman" w:hAnsi="Times New Roman" w:cs="Times New Roman"/>
          <w:sz w:val="24"/>
          <w:szCs w:val="24"/>
        </w:rPr>
      </w:pPr>
      <w:r>
        <w:rPr>
          <w:rFonts w:ascii="Times New Roman" w:hAnsi="Times New Roman" w:cs="Times New Roman"/>
          <w:sz w:val="24"/>
          <w:szCs w:val="24"/>
        </w:rPr>
        <w:t xml:space="preserve">1. </w:t>
      </w:r>
      <w:r w:rsidR="00DC73DE" w:rsidRPr="00416C20">
        <w:rPr>
          <w:rFonts w:ascii="Times New Roman" w:hAnsi="Times New Roman" w:cs="Times New Roman"/>
          <w:sz w:val="24"/>
          <w:szCs w:val="24"/>
        </w:rPr>
        <w:t>C</w:t>
      </w:r>
      <w:r w:rsidR="00576C5A">
        <w:rPr>
          <w:rFonts w:ascii="Times New Roman" w:hAnsi="Times New Roman" w:cs="Times New Roman"/>
          <w:sz w:val="24"/>
          <w:szCs w:val="24"/>
        </w:rPr>
        <w:t>o</w:t>
      </w:r>
      <w:r w:rsidR="00DC73DE" w:rsidRPr="00416C20">
        <w:rPr>
          <w:rFonts w:ascii="Times New Roman" w:hAnsi="Times New Roman" w:cs="Times New Roman"/>
          <w:sz w:val="24"/>
          <w:szCs w:val="24"/>
        </w:rPr>
        <w:t>mun</w:t>
      </w:r>
      <w:r w:rsidR="00576C5A">
        <w:rPr>
          <w:rFonts w:ascii="Times New Roman" w:hAnsi="Times New Roman" w:cs="Times New Roman"/>
          <w:sz w:val="24"/>
          <w:szCs w:val="24"/>
        </w:rPr>
        <w:t>a</w:t>
      </w:r>
      <w:r w:rsidR="00DC73DE" w:rsidRPr="00416C20">
        <w:rPr>
          <w:rFonts w:ascii="Times New Roman" w:hAnsi="Times New Roman" w:cs="Times New Roman"/>
          <w:sz w:val="24"/>
          <w:szCs w:val="24"/>
        </w:rPr>
        <w:t xml:space="preserve"> Lunca Mureșului, cu sediul în Comuna Lunca Murețului, str.Gării, nr.303, jud.Alba, în calitate de Autoritate Contractantă, la Procedura Proprie Achiziții Servicii de Catering pentru școli</w:t>
      </w:r>
    </w:p>
    <w:p w14:paraId="3AAB56C2" w14:textId="35E0B462" w:rsidR="00DC73DE" w:rsidRPr="00416C20" w:rsidRDefault="0049552B" w:rsidP="00DC73DE">
      <w:pPr>
        <w:jc w:val="both"/>
        <w:rPr>
          <w:rFonts w:ascii="Times New Roman" w:hAnsi="Times New Roman" w:cs="Times New Roman"/>
          <w:sz w:val="24"/>
          <w:szCs w:val="24"/>
        </w:rPr>
      </w:pPr>
      <w:r>
        <w:rPr>
          <w:rFonts w:ascii="Times New Roman" w:hAnsi="Times New Roman" w:cs="Times New Roman"/>
          <w:sz w:val="24"/>
          <w:szCs w:val="24"/>
        </w:rPr>
        <w:t xml:space="preserve">2. </w:t>
      </w:r>
      <w:r w:rsidR="00DC73DE" w:rsidRPr="00416C20">
        <w:rPr>
          <w:rFonts w:ascii="Times New Roman" w:hAnsi="Times New Roman" w:cs="Times New Roman"/>
          <w:sz w:val="24"/>
          <w:szCs w:val="24"/>
        </w:rPr>
        <w:t xml:space="preserve">Procedura proprie se aplică având în vedere faptul că serviciile achiziționate sunt cuprinse în Anexa nr. 2 din Legea nr. 98/2016 privind achizițiile publice, fapt ce atrage aplicarea prevederilor art. 68 alin. (1) lit. h) coroborat cu art.111 din Legea nr. 98/2016. Procedura </w:t>
      </w:r>
      <w:r w:rsidR="00576C5A">
        <w:rPr>
          <w:rFonts w:ascii="Times New Roman" w:hAnsi="Times New Roman" w:cs="Times New Roman"/>
          <w:sz w:val="24"/>
          <w:szCs w:val="24"/>
        </w:rPr>
        <w:t>va fi organizata in conformitate cu prevederile Legii 98/2016 respectiv prevederile</w:t>
      </w:r>
      <w:r w:rsidR="00DC73DE" w:rsidRPr="00416C20">
        <w:rPr>
          <w:rFonts w:ascii="Times New Roman" w:hAnsi="Times New Roman" w:cs="Times New Roman"/>
          <w:sz w:val="24"/>
          <w:szCs w:val="24"/>
        </w:rPr>
        <w:t xml:space="preserve"> pentru organizarea și desfășurarea procedurii proprii de atribuire a contractelor de achiziție publică ce au ca obiect servicii prevazute in anexa 2 din Legea nr.98/2016. </w:t>
      </w:r>
    </w:p>
    <w:p w14:paraId="383C4799" w14:textId="0BB82C51" w:rsidR="00DC73DE" w:rsidRPr="00416C20" w:rsidRDefault="00DC73DE" w:rsidP="00DC73DE">
      <w:pPr>
        <w:jc w:val="both"/>
        <w:rPr>
          <w:rFonts w:ascii="Times New Roman" w:hAnsi="Times New Roman" w:cs="Times New Roman"/>
          <w:sz w:val="24"/>
          <w:szCs w:val="24"/>
        </w:rPr>
      </w:pPr>
      <w:r w:rsidRPr="00416C20">
        <w:rPr>
          <w:rFonts w:ascii="Times New Roman" w:hAnsi="Times New Roman" w:cs="Times New Roman"/>
          <w:sz w:val="24"/>
          <w:szCs w:val="24"/>
        </w:rPr>
        <w:t>3. TIP CONTRACT: Contract de servicii de catering pentru scoli – „Programu Naţional "Masă sănătoasă", pentru preșcolarii și elevii unităților de învățământ de stat din Comuna Lunca Mureș</w:t>
      </w:r>
      <w:r w:rsidR="001F6660">
        <w:rPr>
          <w:rFonts w:ascii="Times New Roman" w:hAnsi="Times New Roman" w:cs="Times New Roman"/>
          <w:sz w:val="24"/>
          <w:szCs w:val="24"/>
        </w:rPr>
        <w:t>ului</w:t>
      </w:r>
      <w:r w:rsidRPr="00416C20">
        <w:rPr>
          <w:rFonts w:ascii="Times New Roman" w:hAnsi="Times New Roman" w:cs="Times New Roman"/>
          <w:sz w:val="24"/>
          <w:szCs w:val="24"/>
        </w:rPr>
        <w:t xml:space="preserve">, Jud. Alba, derulat pe perioada desfăşurării cursurilor şcolare începând cu luna aprilie – iunie 2025, in conformitate cu legislația în vigoare, privind instituirea Programului Naţional "Masă sănătoasă" - cod CPV 55524000-9 - prestări servicii de catering pentru scoli, conform Caietului de sarcini, parte integrantă a documentației de atribuire. </w:t>
      </w:r>
    </w:p>
    <w:p w14:paraId="64710CEB" w14:textId="77777777" w:rsidR="00DC73DE" w:rsidRPr="00416C20" w:rsidRDefault="00DC73DE" w:rsidP="00DC73DE">
      <w:pPr>
        <w:jc w:val="both"/>
        <w:rPr>
          <w:rFonts w:ascii="Times New Roman" w:hAnsi="Times New Roman" w:cs="Times New Roman"/>
          <w:sz w:val="24"/>
          <w:szCs w:val="24"/>
        </w:rPr>
      </w:pPr>
      <w:r w:rsidRPr="00416C20">
        <w:rPr>
          <w:rFonts w:ascii="Times New Roman" w:hAnsi="Times New Roman" w:cs="Times New Roman"/>
          <w:sz w:val="24"/>
          <w:szCs w:val="24"/>
        </w:rPr>
        <w:t>4. DENUMIRE SERVICII: Prestări servicii de catering pentru scoli – cod CPV 55524000-9, din Anexa 2 din Legea nr. 98/2016 privind achizițiile publice.</w:t>
      </w:r>
    </w:p>
    <w:p w14:paraId="22E1558B" w14:textId="77777777" w:rsidR="00DC73DE" w:rsidRPr="00416C20" w:rsidRDefault="00DC73DE" w:rsidP="00DC73DE">
      <w:pPr>
        <w:jc w:val="both"/>
        <w:rPr>
          <w:rFonts w:ascii="Times New Roman" w:hAnsi="Times New Roman" w:cs="Times New Roman"/>
          <w:sz w:val="24"/>
          <w:szCs w:val="24"/>
        </w:rPr>
      </w:pPr>
      <w:r w:rsidRPr="00416C20">
        <w:rPr>
          <w:rFonts w:ascii="Times New Roman" w:hAnsi="Times New Roman" w:cs="Times New Roman"/>
          <w:sz w:val="24"/>
          <w:szCs w:val="24"/>
        </w:rPr>
        <w:t xml:space="preserve"> 5. CANTITATE DE SERVICII: a. Servicii de catering pentru prescolarii si elevii din cadrul Programului naţional "Masă sănătoasă", derulat pe perioada desfăşurării cursurilor şcolare din anul 2025, luna iunie, in conformitate cu legislația privind instituirea Programului naţional "Masă sănătoasă": 318 elevi inscrisi in SIR x 50 zile de activitate didactica pana la 20.06.2025 = 15900 pachete alimentare</w:t>
      </w:r>
    </w:p>
    <w:p w14:paraId="3AA2AF40" w14:textId="77777777" w:rsidR="00DC73DE" w:rsidRPr="00416C20" w:rsidRDefault="00DC73DE" w:rsidP="00DC73DE">
      <w:pPr>
        <w:jc w:val="both"/>
        <w:rPr>
          <w:rFonts w:ascii="Times New Roman" w:hAnsi="Times New Roman" w:cs="Times New Roman"/>
          <w:sz w:val="24"/>
          <w:szCs w:val="24"/>
        </w:rPr>
      </w:pPr>
      <w:r w:rsidRPr="00416C20">
        <w:rPr>
          <w:rFonts w:ascii="Times New Roman" w:hAnsi="Times New Roman" w:cs="Times New Roman"/>
          <w:sz w:val="24"/>
          <w:szCs w:val="24"/>
        </w:rPr>
        <w:t xml:space="preserve"> 6. VALOARE ESTIMATĂ: Valoarea contractului: 13,76 lei/pachet x 15.900 pachete alimentare = 218.784 lei fara TVA.</w:t>
      </w:r>
    </w:p>
    <w:p w14:paraId="532D0B8B" w14:textId="77777777" w:rsidR="00416C20" w:rsidRPr="00416C20" w:rsidRDefault="00DC73DE" w:rsidP="00DC73DE">
      <w:pPr>
        <w:jc w:val="both"/>
        <w:rPr>
          <w:rFonts w:ascii="Times New Roman" w:hAnsi="Times New Roman" w:cs="Times New Roman"/>
          <w:sz w:val="24"/>
          <w:szCs w:val="24"/>
        </w:rPr>
      </w:pPr>
      <w:r w:rsidRPr="00416C20">
        <w:rPr>
          <w:rFonts w:ascii="Times New Roman" w:hAnsi="Times New Roman" w:cs="Times New Roman"/>
          <w:sz w:val="24"/>
          <w:szCs w:val="24"/>
        </w:rPr>
        <w:t xml:space="preserve"> 7. SURSA DE FINANTARE: Programul Naţional "Masă sănătoasă", derulat pe perioada desfăşurării cursurilor şcolare din anul 202</w:t>
      </w:r>
      <w:r w:rsidR="00416C20" w:rsidRPr="00416C20">
        <w:rPr>
          <w:rFonts w:ascii="Times New Roman" w:hAnsi="Times New Roman" w:cs="Times New Roman"/>
          <w:sz w:val="24"/>
          <w:szCs w:val="24"/>
        </w:rPr>
        <w:t>5</w:t>
      </w:r>
      <w:r w:rsidRPr="00416C20">
        <w:rPr>
          <w:rFonts w:ascii="Times New Roman" w:hAnsi="Times New Roman" w:cs="Times New Roman"/>
          <w:sz w:val="24"/>
          <w:szCs w:val="24"/>
        </w:rPr>
        <w:t xml:space="preserve"> </w:t>
      </w:r>
    </w:p>
    <w:p w14:paraId="3B98030D" w14:textId="77777777" w:rsidR="00416C20" w:rsidRPr="00416C20" w:rsidRDefault="00DC73DE" w:rsidP="00DC73DE">
      <w:pPr>
        <w:jc w:val="both"/>
        <w:rPr>
          <w:rFonts w:ascii="Times New Roman" w:hAnsi="Times New Roman" w:cs="Times New Roman"/>
          <w:sz w:val="24"/>
          <w:szCs w:val="24"/>
        </w:rPr>
      </w:pPr>
      <w:r w:rsidRPr="00416C20">
        <w:rPr>
          <w:rFonts w:ascii="Times New Roman" w:hAnsi="Times New Roman" w:cs="Times New Roman"/>
          <w:sz w:val="24"/>
          <w:szCs w:val="24"/>
        </w:rPr>
        <w:t xml:space="preserve">8. ACTUALIZARE PREȚ CONTRACT: Prețul ofertei este ferm în lei. Nu se acceptă actualizarea prețului contractului. </w:t>
      </w:r>
    </w:p>
    <w:p w14:paraId="63283650" w14:textId="77777777" w:rsidR="00416C20" w:rsidRPr="00416C20" w:rsidRDefault="00DC73DE" w:rsidP="00DC73DE">
      <w:pPr>
        <w:jc w:val="both"/>
        <w:rPr>
          <w:rFonts w:ascii="Times New Roman" w:hAnsi="Times New Roman" w:cs="Times New Roman"/>
          <w:sz w:val="24"/>
          <w:szCs w:val="24"/>
        </w:rPr>
      </w:pPr>
      <w:r w:rsidRPr="00416C20">
        <w:rPr>
          <w:rFonts w:ascii="Times New Roman" w:hAnsi="Times New Roman" w:cs="Times New Roman"/>
          <w:sz w:val="24"/>
          <w:szCs w:val="24"/>
        </w:rPr>
        <w:t xml:space="preserve">9. PERIOADA DE VALABILITATE A OFERTEI: 60 zile </w:t>
      </w:r>
    </w:p>
    <w:p w14:paraId="7B5A8631" w14:textId="77777777" w:rsidR="00416C20" w:rsidRPr="00416C20" w:rsidRDefault="00DC73DE" w:rsidP="00DC73DE">
      <w:pPr>
        <w:jc w:val="both"/>
        <w:rPr>
          <w:rFonts w:ascii="Times New Roman" w:hAnsi="Times New Roman" w:cs="Times New Roman"/>
          <w:sz w:val="24"/>
          <w:szCs w:val="24"/>
        </w:rPr>
      </w:pPr>
      <w:r w:rsidRPr="00416C20">
        <w:rPr>
          <w:rFonts w:ascii="Times New Roman" w:hAnsi="Times New Roman" w:cs="Times New Roman"/>
          <w:sz w:val="24"/>
          <w:szCs w:val="24"/>
        </w:rPr>
        <w:t xml:space="preserve">10. CRITERIUL UTILIZAT PENTRU ATRIBUIREA CONTRACTULUI: Cel mai bun raport calitate– pret conform detalierii din documentatia de atribuire. </w:t>
      </w:r>
    </w:p>
    <w:p w14:paraId="2122F349" w14:textId="77777777" w:rsidR="00416C20" w:rsidRPr="00416C20" w:rsidRDefault="00DC73DE" w:rsidP="00DC73DE">
      <w:pPr>
        <w:jc w:val="both"/>
        <w:rPr>
          <w:rFonts w:ascii="Times New Roman" w:hAnsi="Times New Roman" w:cs="Times New Roman"/>
          <w:sz w:val="24"/>
          <w:szCs w:val="24"/>
        </w:rPr>
      </w:pPr>
      <w:r w:rsidRPr="00416C20">
        <w:rPr>
          <w:rFonts w:ascii="Times New Roman" w:hAnsi="Times New Roman" w:cs="Times New Roman"/>
          <w:sz w:val="24"/>
          <w:szCs w:val="24"/>
        </w:rPr>
        <w:t xml:space="preserve">11. ADMITEREA SAU INTERZICEREA OFERTELOR ALTERNATIVE: Nu se acceptă oferte alternative. </w:t>
      </w:r>
    </w:p>
    <w:p w14:paraId="215D44BE" w14:textId="77777777" w:rsidR="00416C20" w:rsidRPr="00416C20" w:rsidRDefault="00DC73DE" w:rsidP="00DC73DE">
      <w:pPr>
        <w:jc w:val="both"/>
        <w:rPr>
          <w:rFonts w:ascii="Times New Roman" w:hAnsi="Times New Roman" w:cs="Times New Roman"/>
          <w:sz w:val="24"/>
          <w:szCs w:val="24"/>
        </w:rPr>
      </w:pPr>
      <w:r w:rsidRPr="00416C20">
        <w:rPr>
          <w:rFonts w:ascii="Times New Roman" w:hAnsi="Times New Roman" w:cs="Times New Roman"/>
          <w:sz w:val="24"/>
          <w:szCs w:val="24"/>
        </w:rPr>
        <w:t xml:space="preserve">12. CERINȚE MINIME DE CALIFICARE: Ofertanții trebuie să respecte termene prevăzute în prezentul anunț și să îndeplinească formalitățile de participare la prezenta procedură proprie. Aceștia trebuie să prezinte documente pentru dovedirea îndeplinirii criteriilor de calificare și selecție, ce se regăsesc în documentația de atribuire atașată acestui anunț de participare, respectiv </w:t>
      </w:r>
      <w:r w:rsidRPr="00416C20">
        <w:rPr>
          <w:rFonts w:ascii="Times New Roman" w:hAnsi="Times New Roman" w:cs="Times New Roman"/>
          <w:sz w:val="24"/>
          <w:szCs w:val="24"/>
        </w:rPr>
        <w:lastRenderedPageBreak/>
        <w:t xml:space="preserve">caietul de sarcini, formulare și modele de documente. Ofertantul trebuie sa fie furnizor autorizat, conform legislației în vigoare, pentru prestarea serviciilor în cauză. Ofertanții nu trebuie să fie în conflict de interese sau într una din situațiile prevăzute la art. 164, 165 si 167 din Legea 98/2016 privind achizițiile publice. Modalitatea prin care poate fi demonstrată îndeplinirea cerinței: completarea declarațiilor privind neîncadrarea în aceste situatii. </w:t>
      </w:r>
    </w:p>
    <w:p w14:paraId="60D18BBD" w14:textId="77777777" w:rsidR="00416C20" w:rsidRPr="00416C20" w:rsidRDefault="00DC73DE" w:rsidP="00DC73DE">
      <w:pPr>
        <w:jc w:val="both"/>
        <w:rPr>
          <w:rFonts w:ascii="Times New Roman" w:hAnsi="Times New Roman" w:cs="Times New Roman"/>
          <w:sz w:val="24"/>
          <w:szCs w:val="24"/>
        </w:rPr>
      </w:pPr>
      <w:r w:rsidRPr="00416C20">
        <w:rPr>
          <w:rFonts w:ascii="Times New Roman" w:hAnsi="Times New Roman" w:cs="Times New Roman"/>
          <w:sz w:val="24"/>
          <w:szCs w:val="24"/>
        </w:rPr>
        <w:t>13. PLATA: plata se face pe bază de factură, cu ordin de plată, în contul prestatorului.</w:t>
      </w:r>
    </w:p>
    <w:p w14:paraId="244211A6" w14:textId="3BF2AADD" w:rsidR="00416C20" w:rsidRPr="00416C20" w:rsidRDefault="00DC73DE" w:rsidP="00DC73DE">
      <w:pPr>
        <w:jc w:val="both"/>
        <w:rPr>
          <w:rFonts w:ascii="Times New Roman" w:hAnsi="Times New Roman" w:cs="Times New Roman"/>
          <w:sz w:val="24"/>
          <w:szCs w:val="24"/>
        </w:rPr>
      </w:pPr>
      <w:r w:rsidRPr="00416C20">
        <w:rPr>
          <w:rFonts w:ascii="Times New Roman" w:hAnsi="Times New Roman" w:cs="Times New Roman"/>
          <w:sz w:val="24"/>
          <w:szCs w:val="24"/>
        </w:rPr>
        <w:t xml:space="preserve">14. ADRESA LA CARE SE DEPUNE OFERTA: UNITATEA ADMINISTRATIV TERITORIALA </w:t>
      </w:r>
      <w:r w:rsidR="00416C20" w:rsidRPr="00416C20">
        <w:rPr>
          <w:rFonts w:ascii="Times New Roman" w:hAnsi="Times New Roman" w:cs="Times New Roman"/>
          <w:sz w:val="24"/>
          <w:szCs w:val="24"/>
        </w:rPr>
        <w:t xml:space="preserve">Primăria Lunca Mureşului, județul Alba, </w:t>
      </w:r>
      <w:r w:rsidR="001F6660">
        <w:rPr>
          <w:rFonts w:ascii="Times New Roman" w:hAnsi="Times New Roman" w:cs="Times New Roman"/>
          <w:sz w:val="24"/>
          <w:szCs w:val="24"/>
        </w:rPr>
        <w:t>L</w:t>
      </w:r>
      <w:r w:rsidR="00416C20" w:rsidRPr="00416C20">
        <w:rPr>
          <w:rFonts w:ascii="Times New Roman" w:hAnsi="Times New Roman" w:cs="Times New Roman"/>
          <w:sz w:val="24"/>
          <w:szCs w:val="24"/>
        </w:rPr>
        <w:t>ocalitatea Lunca Muresului, Str. Garii, Nr. 303.</w:t>
      </w:r>
    </w:p>
    <w:p w14:paraId="270D25FE" w14:textId="77777777" w:rsidR="00416C20" w:rsidRPr="00416C20" w:rsidRDefault="00DC73DE" w:rsidP="00DC73DE">
      <w:pPr>
        <w:jc w:val="both"/>
        <w:rPr>
          <w:rFonts w:ascii="Times New Roman" w:hAnsi="Times New Roman" w:cs="Times New Roman"/>
          <w:sz w:val="24"/>
          <w:szCs w:val="24"/>
        </w:rPr>
      </w:pPr>
      <w:r w:rsidRPr="00416C20">
        <w:rPr>
          <w:rFonts w:ascii="Times New Roman" w:hAnsi="Times New Roman" w:cs="Times New Roman"/>
          <w:sz w:val="24"/>
          <w:szCs w:val="24"/>
        </w:rPr>
        <w:t xml:space="preserve"> 15. CLARIFICĂRI: Orice operator economic interesat are dreptul de a solicita clarificări sau informaţii suplimentare în legătură cu documentaţia de atribuire. Solicitările de clarificări se vor depune în scris pe adresa de e-mail/fax sau personal la registratura autoritatii contractante a autorităţii. Data limită de depunere a solicitărilor de clarificare de către operatorii economici pentru care autoritatea contractantă are obligaţia de a răspunde - minim 3 zile inainte de data depunerii ofertelor la sediu. Autoritatea contractantă are obligaţia de a răspunde în mod clar şi complet, cât mai repede posibil, la orice solicitare de clarificări sau informaţii suplimentare, într-o perioadă care nu trebuie să depăşească, de regulă, 2 zile de la primirea unei astfel de solicitări din partea unui operator economic </w:t>
      </w:r>
    </w:p>
    <w:p w14:paraId="12F31D74" w14:textId="77777777" w:rsidR="00416C20" w:rsidRPr="00416C20" w:rsidRDefault="00DC73DE" w:rsidP="00DC73DE">
      <w:pPr>
        <w:jc w:val="both"/>
        <w:rPr>
          <w:rFonts w:ascii="Times New Roman" w:hAnsi="Times New Roman" w:cs="Times New Roman"/>
          <w:sz w:val="24"/>
          <w:szCs w:val="24"/>
        </w:rPr>
      </w:pPr>
      <w:r w:rsidRPr="00416C20">
        <w:rPr>
          <w:rFonts w:ascii="Times New Roman" w:hAnsi="Times New Roman" w:cs="Times New Roman"/>
          <w:sz w:val="24"/>
          <w:szCs w:val="24"/>
        </w:rPr>
        <w:t xml:space="preserve">16. ANUNȚUL DE PRELUNGIRE A TERMENULUI DE DEPUNERE A OFERTELOR: </w:t>
      </w:r>
      <w:r w:rsidR="00416C20" w:rsidRPr="00416C20">
        <w:rPr>
          <w:rFonts w:ascii="Times New Roman" w:hAnsi="Times New Roman" w:cs="Times New Roman"/>
          <w:sz w:val="24"/>
          <w:szCs w:val="24"/>
        </w:rPr>
        <w:t>Autoritatea contractanta nu este de acord cu prelungirea termenului</w:t>
      </w:r>
      <w:r w:rsidRPr="00416C20">
        <w:rPr>
          <w:rFonts w:ascii="Times New Roman" w:hAnsi="Times New Roman" w:cs="Times New Roman"/>
          <w:sz w:val="24"/>
          <w:szCs w:val="24"/>
        </w:rPr>
        <w:t>;</w:t>
      </w:r>
    </w:p>
    <w:p w14:paraId="6CA04363" w14:textId="77777777" w:rsidR="00416C20" w:rsidRPr="00416C20" w:rsidRDefault="00DC73DE" w:rsidP="00DC73DE">
      <w:pPr>
        <w:jc w:val="both"/>
        <w:rPr>
          <w:rFonts w:ascii="Times New Roman" w:hAnsi="Times New Roman" w:cs="Times New Roman"/>
          <w:sz w:val="24"/>
          <w:szCs w:val="24"/>
        </w:rPr>
      </w:pPr>
      <w:r w:rsidRPr="00416C20">
        <w:rPr>
          <w:rFonts w:ascii="Times New Roman" w:hAnsi="Times New Roman" w:cs="Times New Roman"/>
          <w:sz w:val="24"/>
          <w:szCs w:val="24"/>
        </w:rPr>
        <w:t xml:space="preserve"> 17. LIMBA DE ELABORARE A OFERTEI: română </w:t>
      </w:r>
    </w:p>
    <w:p w14:paraId="59E2EA62" w14:textId="648A577B" w:rsidR="00416C20" w:rsidRPr="00416C20" w:rsidRDefault="00DC73DE" w:rsidP="00DC73DE">
      <w:pPr>
        <w:jc w:val="both"/>
        <w:rPr>
          <w:rFonts w:ascii="Times New Roman" w:hAnsi="Times New Roman" w:cs="Times New Roman"/>
          <w:sz w:val="24"/>
          <w:szCs w:val="24"/>
        </w:rPr>
      </w:pPr>
      <w:r w:rsidRPr="00416C20">
        <w:rPr>
          <w:rFonts w:ascii="Times New Roman" w:hAnsi="Times New Roman" w:cs="Times New Roman"/>
          <w:sz w:val="24"/>
          <w:szCs w:val="24"/>
        </w:rPr>
        <w:t xml:space="preserve">18. DOCUMENTAȚIA DE ATRIBUIRE: este publicata pe site-ul propriu </w:t>
      </w:r>
      <w:hyperlink r:id="rId4" w:history="1">
        <w:r w:rsidR="00416C20" w:rsidRPr="00416C20">
          <w:rPr>
            <w:rStyle w:val="Hyperlink"/>
            <w:rFonts w:ascii="Times New Roman" w:hAnsi="Times New Roman" w:cs="Times New Roman"/>
            <w:sz w:val="24"/>
            <w:szCs w:val="24"/>
          </w:rPr>
          <w:t>https://lunca-muresului.ro/</w:t>
        </w:r>
      </w:hyperlink>
      <w:r w:rsidR="00416C20" w:rsidRPr="00416C20">
        <w:rPr>
          <w:rFonts w:ascii="Times New Roman" w:hAnsi="Times New Roman" w:cs="Times New Roman"/>
          <w:sz w:val="24"/>
          <w:szCs w:val="24"/>
        </w:rPr>
        <w:t xml:space="preserve"> </w:t>
      </w:r>
      <w:r w:rsidRPr="00416C20">
        <w:rPr>
          <w:rFonts w:ascii="Times New Roman" w:hAnsi="Times New Roman" w:cs="Times New Roman"/>
          <w:sz w:val="24"/>
          <w:szCs w:val="24"/>
        </w:rPr>
        <w:t>si la sediul</w:t>
      </w:r>
      <w:r w:rsidR="00416C20" w:rsidRPr="00416C20">
        <w:rPr>
          <w:rFonts w:ascii="Times New Roman" w:hAnsi="Times New Roman" w:cs="Times New Roman"/>
          <w:sz w:val="24"/>
          <w:szCs w:val="24"/>
        </w:rPr>
        <w:t xml:space="preserve"> </w:t>
      </w:r>
      <w:r w:rsidR="001F6660">
        <w:rPr>
          <w:rFonts w:ascii="Times New Roman" w:hAnsi="Times New Roman" w:cs="Times New Roman"/>
          <w:sz w:val="24"/>
          <w:szCs w:val="24"/>
        </w:rPr>
        <w:t>Institutiei</w:t>
      </w:r>
    </w:p>
    <w:p w14:paraId="599D4B05" w14:textId="15C02BAB" w:rsidR="00DC73DE" w:rsidRPr="00416C20" w:rsidRDefault="00DC73DE" w:rsidP="00DC73DE">
      <w:pPr>
        <w:jc w:val="both"/>
        <w:rPr>
          <w:rFonts w:ascii="Times New Roman" w:hAnsi="Times New Roman" w:cs="Times New Roman"/>
          <w:sz w:val="24"/>
          <w:szCs w:val="24"/>
        </w:rPr>
      </w:pPr>
      <w:r w:rsidRPr="00416C20">
        <w:rPr>
          <w:rFonts w:ascii="Times New Roman" w:hAnsi="Times New Roman" w:cs="Times New Roman"/>
          <w:sz w:val="24"/>
          <w:szCs w:val="24"/>
        </w:rPr>
        <w:t xml:space="preserve">DATA ȘI ORA LIMITĂ PENTRU DEPUNEREA OFERTEI: </w:t>
      </w:r>
      <w:r w:rsidR="001D4234">
        <w:rPr>
          <w:rFonts w:ascii="Times New Roman" w:hAnsi="Times New Roman" w:cs="Times New Roman"/>
          <w:sz w:val="24"/>
          <w:szCs w:val="24"/>
        </w:rPr>
        <w:t>07.03.2025</w:t>
      </w:r>
      <w:r w:rsidRPr="00416C20">
        <w:rPr>
          <w:rFonts w:ascii="Times New Roman" w:hAnsi="Times New Roman" w:cs="Times New Roman"/>
          <w:sz w:val="24"/>
          <w:szCs w:val="24"/>
        </w:rPr>
        <w:t xml:space="preserve"> ora </w:t>
      </w:r>
      <w:r w:rsidR="001D4234">
        <w:rPr>
          <w:rFonts w:ascii="Times New Roman" w:hAnsi="Times New Roman" w:cs="Times New Roman"/>
          <w:sz w:val="24"/>
          <w:szCs w:val="24"/>
        </w:rPr>
        <w:t>10</w:t>
      </w:r>
      <w:r w:rsidRPr="00416C20">
        <w:rPr>
          <w:rFonts w:ascii="Times New Roman" w:hAnsi="Times New Roman" w:cs="Times New Roman"/>
          <w:sz w:val="24"/>
          <w:szCs w:val="24"/>
        </w:rPr>
        <w:t>. DATA ȘI ORA DESCHIDERII OFERTELOR:</w:t>
      </w:r>
      <w:r w:rsidR="00951377">
        <w:rPr>
          <w:rFonts w:ascii="Times New Roman" w:hAnsi="Times New Roman" w:cs="Times New Roman"/>
          <w:sz w:val="24"/>
          <w:szCs w:val="24"/>
        </w:rPr>
        <w:t>07</w:t>
      </w:r>
      <w:r w:rsidRPr="00416C20">
        <w:rPr>
          <w:rFonts w:ascii="Times New Roman" w:hAnsi="Times New Roman" w:cs="Times New Roman"/>
          <w:sz w:val="24"/>
          <w:szCs w:val="24"/>
        </w:rPr>
        <w:t>.0</w:t>
      </w:r>
      <w:r w:rsidR="00416C20" w:rsidRPr="00416C20">
        <w:rPr>
          <w:rFonts w:ascii="Times New Roman" w:hAnsi="Times New Roman" w:cs="Times New Roman"/>
          <w:sz w:val="24"/>
          <w:szCs w:val="24"/>
        </w:rPr>
        <w:t>3</w:t>
      </w:r>
      <w:r w:rsidRPr="00416C20">
        <w:rPr>
          <w:rFonts w:ascii="Times New Roman" w:hAnsi="Times New Roman" w:cs="Times New Roman"/>
          <w:sz w:val="24"/>
          <w:szCs w:val="24"/>
        </w:rPr>
        <w:t>.202</w:t>
      </w:r>
      <w:r w:rsidR="00416C20" w:rsidRPr="00416C20">
        <w:rPr>
          <w:rFonts w:ascii="Times New Roman" w:hAnsi="Times New Roman" w:cs="Times New Roman"/>
          <w:sz w:val="24"/>
          <w:szCs w:val="24"/>
        </w:rPr>
        <w:t>5</w:t>
      </w:r>
      <w:r w:rsidRPr="00416C20">
        <w:rPr>
          <w:rFonts w:ascii="Times New Roman" w:hAnsi="Times New Roman" w:cs="Times New Roman"/>
          <w:sz w:val="24"/>
          <w:szCs w:val="24"/>
        </w:rPr>
        <w:t xml:space="preserve"> ora 10, UAT C</w:t>
      </w:r>
      <w:r w:rsidR="00416C20" w:rsidRPr="00416C20">
        <w:rPr>
          <w:rFonts w:ascii="Times New Roman" w:hAnsi="Times New Roman" w:cs="Times New Roman"/>
          <w:sz w:val="24"/>
          <w:szCs w:val="24"/>
        </w:rPr>
        <w:t>omuna Lunca Mureșului</w:t>
      </w:r>
      <w:r w:rsidRPr="00416C20">
        <w:rPr>
          <w:rFonts w:ascii="Times New Roman" w:hAnsi="Times New Roman" w:cs="Times New Roman"/>
          <w:sz w:val="24"/>
          <w:szCs w:val="24"/>
        </w:rPr>
        <w:t xml:space="preserve"> adresa: Strada: </w:t>
      </w:r>
      <w:r w:rsidR="00416C20" w:rsidRPr="00416C20">
        <w:rPr>
          <w:rFonts w:ascii="Times New Roman" w:hAnsi="Times New Roman" w:cs="Times New Roman"/>
          <w:sz w:val="24"/>
          <w:szCs w:val="24"/>
        </w:rPr>
        <w:t>Gări</w:t>
      </w:r>
      <w:r w:rsidR="001F6660">
        <w:rPr>
          <w:rFonts w:ascii="Times New Roman" w:hAnsi="Times New Roman" w:cs="Times New Roman"/>
          <w:sz w:val="24"/>
          <w:szCs w:val="24"/>
        </w:rPr>
        <w:t>i</w:t>
      </w:r>
      <w:r w:rsidRPr="00416C20">
        <w:rPr>
          <w:rFonts w:ascii="Times New Roman" w:hAnsi="Times New Roman" w:cs="Times New Roman"/>
          <w:sz w:val="24"/>
          <w:szCs w:val="24"/>
        </w:rPr>
        <w:t xml:space="preserve">, nr. </w:t>
      </w:r>
      <w:r w:rsidR="00416C20" w:rsidRPr="00416C20">
        <w:rPr>
          <w:rFonts w:ascii="Times New Roman" w:hAnsi="Times New Roman" w:cs="Times New Roman"/>
          <w:sz w:val="24"/>
          <w:szCs w:val="24"/>
        </w:rPr>
        <w:t>303</w:t>
      </w:r>
      <w:r w:rsidRPr="00416C20">
        <w:rPr>
          <w:rFonts w:ascii="Times New Roman" w:hAnsi="Times New Roman" w:cs="Times New Roman"/>
          <w:sz w:val="24"/>
          <w:szCs w:val="24"/>
        </w:rPr>
        <w:t>. Atașăm alaturat documentația de atribuire compusă din caietul de sarcini, formulare și modele de documente</w:t>
      </w:r>
      <w:r w:rsidR="00416C20" w:rsidRPr="00416C20">
        <w:rPr>
          <w:rFonts w:ascii="Times New Roman" w:hAnsi="Times New Roman" w:cs="Times New Roman"/>
          <w:sz w:val="24"/>
          <w:szCs w:val="24"/>
        </w:rPr>
        <w:t>.</w:t>
      </w:r>
    </w:p>
    <w:sectPr w:rsidR="00DC73DE" w:rsidRPr="00416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5F3"/>
    <w:rsid w:val="001C2979"/>
    <w:rsid w:val="001D4234"/>
    <w:rsid w:val="001F6660"/>
    <w:rsid w:val="00416C20"/>
    <w:rsid w:val="0049552B"/>
    <w:rsid w:val="00576C5A"/>
    <w:rsid w:val="00611DC8"/>
    <w:rsid w:val="00890E4D"/>
    <w:rsid w:val="00951377"/>
    <w:rsid w:val="00BA25F3"/>
    <w:rsid w:val="00CB37B2"/>
    <w:rsid w:val="00DC73DE"/>
    <w:rsid w:val="00DE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1DA52"/>
  <w15:chartTrackingRefBased/>
  <w15:docId w15:val="{6F3EF5C9-FBCE-4E93-B13A-B2A02909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5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5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5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5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5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5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5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5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5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5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5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5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5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5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5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5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5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5F3"/>
    <w:rPr>
      <w:rFonts w:eastAsiaTheme="majorEastAsia" w:cstheme="majorBidi"/>
      <w:color w:val="272727" w:themeColor="text1" w:themeTint="D8"/>
    </w:rPr>
  </w:style>
  <w:style w:type="paragraph" w:styleId="Title">
    <w:name w:val="Title"/>
    <w:basedOn w:val="Normal"/>
    <w:next w:val="Normal"/>
    <w:link w:val="TitleChar"/>
    <w:uiPriority w:val="10"/>
    <w:qFormat/>
    <w:rsid w:val="00BA25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5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5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5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5F3"/>
    <w:pPr>
      <w:spacing w:before="160"/>
      <w:jc w:val="center"/>
    </w:pPr>
    <w:rPr>
      <w:i/>
      <w:iCs/>
      <w:color w:val="404040" w:themeColor="text1" w:themeTint="BF"/>
    </w:rPr>
  </w:style>
  <w:style w:type="character" w:customStyle="1" w:styleId="QuoteChar">
    <w:name w:val="Quote Char"/>
    <w:basedOn w:val="DefaultParagraphFont"/>
    <w:link w:val="Quote"/>
    <w:uiPriority w:val="29"/>
    <w:rsid w:val="00BA25F3"/>
    <w:rPr>
      <w:i/>
      <w:iCs/>
      <w:color w:val="404040" w:themeColor="text1" w:themeTint="BF"/>
    </w:rPr>
  </w:style>
  <w:style w:type="paragraph" w:styleId="ListParagraph">
    <w:name w:val="List Paragraph"/>
    <w:basedOn w:val="Normal"/>
    <w:uiPriority w:val="34"/>
    <w:qFormat/>
    <w:rsid w:val="00BA25F3"/>
    <w:pPr>
      <w:ind w:left="720"/>
      <w:contextualSpacing/>
    </w:pPr>
  </w:style>
  <w:style w:type="character" w:styleId="IntenseEmphasis">
    <w:name w:val="Intense Emphasis"/>
    <w:basedOn w:val="DefaultParagraphFont"/>
    <w:uiPriority w:val="21"/>
    <w:qFormat/>
    <w:rsid w:val="00BA25F3"/>
    <w:rPr>
      <w:i/>
      <w:iCs/>
      <w:color w:val="0F4761" w:themeColor="accent1" w:themeShade="BF"/>
    </w:rPr>
  </w:style>
  <w:style w:type="paragraph" w:styleId="IntenseQuote">
    <w:name w:val="Intense Quote"/>
    <w:basedOn w:val="Normal"/>
    <w:next w:val="Normal"/>
    <w:link w:val="IntenseQuoteChar"/>
    <w:uiPriority w:val="30"/>
    <w:qFormat/>
    <w:rsid w:val="00BA25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5F3"/>
    <w:rPr>
      <w:i/>
      <w:iCs/>
      <w:color w:val="0F4761" w:themeColor="accent1" w:themeShade="BF"/>
    </w:rPr>
  </w:style>
  <w:style w:type="character" w:styleId="IntenseReference">
    <w:name w:val="Intense Reference"/>
    <w:basedOn w:val="DefaultParagraphFont"/>
    <w:uiPriority w:val="32"/>
    <w:qFormat/>
    <w:rsid w:val="00BA25F3"/>
    <w:rPr>
      <w:b/>
      <w:bCs/>
      <w:smallCaps/>
      <w:color w:val="0F4761" w:themeColor="accent1" w:themeShade="BF"/>
      <w:spacing w:val="5"/>
    </w:rPr>
  </w:style>
  <w:style w:type="character" w:styleId="Hyperlink">
    <w:name w:val="Hyperlink"/>
    <w:basedOn w:val="DefaultParagraphFont"/>
    <w:uiPriority w:val="99"/>
    <w:unhideWhenUsed/>
    <w:rsid w:val="00416C20"/>
    <w:rPr>
      <w:color w:val="467886" w:themeColor="hyperlink"/>
      <w:u w:val="single"/>
    </w:rPr>
  </w:style>
  <w:style w:type="character" w:styleId="UnresolvedMention">
    <w:name w:val="Unresolved Mention"/>
    <w:basedOn w:val="DefaultParagraphFont"/>
    <w:uiPriority w:val="99"/>
    <w:semiHidden/>
    <w:unhideWhenUsed/>
    <w:rsid w:val="00416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38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nca-muresulu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735</Words>
  <Characters>4266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Cioba Sanda</dc:creator>
  <cp:keywords/>
  <dc:description/>
  <cp:lastModifiedBy>Primaria Lunca Muresului</cp:lastModifiedBy>
  <cp:revision>10</cp:revision>
  <dcterms:created xsi:type="dcterms:W3CDTF">2025-03-03T11:14:00Z</dcterms:created>
  <dcterms:modified xsi:type="dcterms:W3CDTF">2025-03-03T12:34:00Z</dcterms:modified>
</cp:coreProperties>
</file>